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F1" w:rsidRDefault="003B00F1" w:rsidP="003B00F1">
      <w:pPr>
        <w:spacing w:line="276" w:lineRule="auto"/>
        <w:rPr>
          <w:sz w:val="28"/>
          <w:szCs w:val="28"/>
        </w:rPr>
      </w:pPr>
      <w:r w:rsidRPr="00D45053">
        <w:rPr>
          <w:sz w:val="28"/>
          <w:szCs w:val="28"/>
        </w:rPr>
        <w:t>BELOW IS THE LIST OF THE GRIEVANCE REDRESS COMMI</w:t>
      </w:r>
      <w:r>
        <w:rPr>
          <w:sz w:val="28"/>
          <w:szCs w:val="28"/>
        </w:rPr>
        <w:t>TTEE MEMBERS AT MUNICIPAL LEVEL.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4"/>
        <w:gridCol w:w="2551"/>
        <w:gridCol w:w="2835"/>
        <w:gridCol w:w="1701"/>
      </w:tblGrid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63"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63">
              <w:rPr>
                <w:rFonts w:ascii="Times New Roman" w:hAnsi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63">
              <w:rPr>
                <w:rFonts w:ascii="Times New Roman" w:hAnsi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63">
              <w:rPr>
                <w:rFonts w:ascii="Times New Roman" w:hAnsi="Times New Roman"/>
                <w:b/>
                <w:sz w:val="24"/>
                <w:szCs w:val="24"/>
              </w:rPr>
              <w:t xml:space="preserve">RESPONSIBILITY ON THE COMMITTEE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63">
              <w:rPr>
                <w:rFonts w:ascii="Times New Roman" w:hAnsi="Times New Roman"/>
                <w:b/>
                <w:sz w:val="24"/>
                <w:szCs w:val="24"/>
              </w:rPr>
              <w:t xml:space="preserve">CONTACT </w:t>
            </w:r>
          </w:p>
        </w:tc>
      </w:tr>
      <w:tr w:rsidR="003B00F1" w:rsidRPr="00047163" w:rsidTr="00861E8E">
        <w:trPr>
          <w:trHeight w:val="608"/>
        </w:trPr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KAKUMBA PADDY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DEPUTY TOWN CLERK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CHAIRPERSON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0772-503070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NABIWEMBA DIANE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PRINCIPAL COMMUNITY DEVELOPMENT OFFICER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SECRETARY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0752-420346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BYANDALA GIDEON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YOUTH CHAIRPERSON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0704-745595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KALEMA BIKONGOLO GEORGE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CHAIRPERSON HEALTH MANAGEMENT COMMITTEE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0776-357479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BWAMBALE WILLIAM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PARENTS &amp; TEACHERS ASSOCIAITION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0772-445305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KAYONDO WILSON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SCHOOL MANAGEMENT COMMITTEE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0777-203407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PROSSIE MARAKA. N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CSO REPRESENTATIVE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0794-200822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NAZZIWA MARGARET 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LABOUR OFFICER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0774-336077</w:t>
            </w:r>
          </w:p>
        </w:tc>
      </w:tr>
      <w:tr w:rsidR="003B00F1" w:rsidRPr="00047163" w:rsidTr="00861E8E">
        <w:tc>
          <w:tcPr>
            <w:tcW w:w="709" w:type="dxa"/>
          </w:tcPr>
          <w:p w:rsidR="003B00F1" w:rsidRPr="00047163" w:rsidRDefault="003B00F1" w:rsidP="00861E8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NAKIMERA ENID ANGELLA</w:t>
            </w:r>
          </w:p>
        </w:tc>
        <w:tc>
          <w:tcPr>
            <w:tcW w:w="255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PHYSICAL PLANNER </w:t>
            </w:r>
          </w:p>
        </w:tc>
        <w:tc>
          <w:tcPr>
            <w:tcW w:w="2835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701" w:type="dxa"/>
          </w:tcPr>
          <w:p w:rsidR="003B00F1" w:rsidRPr="00047163" w:rsidRDefault="003B00F1" w:rsidP="00861E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7163">
              <w:rPr>
                <w:rFonts w:ascii="Times New Roman" w:hAnsi="Times New Roman"/>
                <w:sz w:val="24"/>
                <w:szCs w:val="24"/>
              </w:rPr>
              <w:t>0701-816583</w:t>
            </w:r>
          </w:p>
        </w:tc>
      </w:tr>
    </w:tbl>
    <w:p w:rsidR="003B00F1" w:rsidRDefault="003B00F1" w:rsidP="003B00F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B00F1" w:rsidRDefault="003B00F1" w:rsidP="003B00F1"/>
    <w:p w:rsidR="001E6A2B" w:rsidRDefault="001E6A2B"/>
    <w:sectPr w:rsidR="001E6A2B" w:rsidSect="00D44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0829"/>
    <w:multiLevelType w:val="hybridMultilevel"/>
    <w:tmpl w:val="902A03C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3B00F1"/>
    <w:rsid w:val="001E6A2B"/>
    <w:rsid w:val="003B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F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MICH</cp:lastModifiedBy>
  <cp:revision>1</cp:revision>
  <dcterms:created xsi:type="dcterms:W3CDTF">2024-11-12T10:30:00Z</dcterms:created>
  <dcterms:modified xsi:type="dcterms:W3CDTF">2024-11-12T10:31:00Z</dcterms:modified>
</cp:coreProperties>
</file>